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14F6AD4" w14:textId="77777777" w:rsidR="00113CD5" w:rsidRDefault="00113CD5"/>
    <w:p w14:paraId="4EC219D0" w14:textId="77777777" w:rsidR="00113CD5" w:rsidRDefault="00113CD5">
      <w:r>
        <w:t xml:space="preserve"> </w:t>
      </w:r>
    </w:p>
    <w:p w14:paraId="07650F64" w14:textId="77777777" w:rsidR="00113CD5" w:rsidRDefault="00113CD5" w:rsidP="006E7984">
      <w:pPr>
        <w:tabs>
          <w:tab w:val="left" w:pos="3518"/>
        </w:tabs>
      </w:pPr>
    </w:p>
    <w:p w14:paraId="4FEEFFD9" w14:textId="77777777" w:rsidR="00D33D24" w:rsidRDefault="00113CD5" w:rsidP="006E7984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Titul Česká astrofotografie měsíce za </w:t>
      </w:r>
      <w:r w:rsidR="00393B34">
        <w:rPr>
          <w:b/>
          <w:color w:val="000000"/>
          <w:sz w:val="28"/>
          <w:szCs w:val="28"/>
        </w:rPr>
        <w:t>červen</w:t>
      </w:r>
      <w:r>
        <w:rPr>
          <w:b/>
          <w:color w:val="000000"/>
          <w:sz w:val="28"/>
          <w:szCs w:val="28"/>
        </w:rPr>
        <w:t xml:space="preserve"> 2026</w:t>
      </w:r>
      <w:r w:rsidR="00DE4B92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obdržel snímek</w:t>
      </w:r>
      <w:r w:rsidR="00394691">
        <w:rPr>
          <w:b/>
          <w:color w:val="000000"/>
          <w:sz w:val="28"/>
          <w:szCs w:val="28"/>
        </w:rPr>
        <w:t xml:space="preserve"> </w:t>
      </w:r>
    </w:p>
    <w:p w14:paraId="6BA03822" w14:textId="63766434" w:rsidR="00D33D24" w:rsidRDefault="00D33D24" w:rsidP="006E7984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Karla Kolomazníka s kolektivem</w:t>
      </w:r>
    </w:p>
    <w:p w14:paraId="2C1E84D2" w14:textId="145F8915" w:rsidR="00113CD5" w:rsidRDefault="00DE4B92" w:rsidP="006E7984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 </w:t>
      </w:r>
      <w:r w:rsidR="006E7984">
        <w:rPr>
          <w:b/>
          <w:color w:val="000000"/>
          <w:sz w:val="28"/>
          <w:szCs w:val="28"/>
        </w:rPr>
        <w:t>„</w:t>
      </w:r>
      <w:r w:rsidR="00393B34" w:rsidRPr="00393B34">
        <w:rPr>
          <w:b/>
          <w:color w:val="000000"/>
          <w:sz w:val="28"/>
          <w:szCs w:val="28"/>
        </w:rPr>
        <w:t>Obálky kolem katakly</w:t>
      </w:r>
      <w:r w:rsidR="00B42A0B">
        <w:rPr>
          <w:b/>
          <w:color w:val="000000"/>
          <w:sz w:val="28"/>
          <w:szCs w:val="28"/>
        </w:rPr>
        <w:t>z</w:t>
      </w:r>
      <w:r w:rsidR="00393B34" w:rsidRPr="00393B34">
        <w:rPr>
          <w:b/>
          <w:color w:val="000000"/>
          <w:sz w:val="28"/>
          <w:szCs w:val="28"/>
        </w:rPr>
        <w:t xml:space="preserve">matické hvězdy Z </w:t>
      </w:r>
      <w:proofErr w:type="spellStart"/>
      <w:r w:rsidR="00393B34" w:rsidRPr="00393B34">
        <w:rPr>
          <w:b/>
          <w:color w:val="000000"/>
          <w:sz w:val="28"/>
          <w:szCs w:val="28"/>
        </w:rPr>
        <w:t>Cam</w:t>
      </w:r>
      <w:proofErr w:type="spellEnd"/>
      <w:r w:rsidR="00113CD5">
        <w:rPr>
          <w:b/>
          <w:color w:val="000000"/>
          <w:sz w:val="28"/>
          <w:szCs w:val="28"/>
        </w:rPr>
        <w:t>“</w:t>
      </w:r>
    </w:p>
    <w:p w14:paraId="29DA29CF" w14:textId="77777777" w:rsidR="006E7984" w:rsidRDefault="006E7984" w:rsidP="00BA3716">
      <w:pPr>
        <w:spacing w:after="120"/>
        <w:rPr>
          <w:b/>
          <w:color w:val="000000"/>
          <w:sz w:val="28"/>
          <w:szCs w:val="28"/>
        </w:rPr>
      </w:pPr>
    </w:p>
    <w:p w14:paraId="04B7C3EA" w14:textId="1A8EE5E0" w:rsidR="00880085" w:rsidRDefault="00905C59" w:rsidP="00DC18B9">
      <w:pPr>
        <w:suppressAutoHyphens w:val="0"/>
        <w:spacing w:after="60"/>
        <w:jc w:val="both"/>
        <w:rPr>
          <w:sz w:val="22"/>
          <w:szCs w:val="22"/>
          <w:lang w:eastAsia="cs-CZ"/>
        </w:rPr>
      </w:pPr>
      <w:r>
        <w:rPr>
          <w:sz w:val="22"/>
          <w:szCs w:val="22"/>
          <w:lang w:eastAsia="cs-CZ"/>
        </w:rPr>
        <w:t xml:space="preserve">Vítězná fotografie </w:t>
      </w:r>
      <w:r w:rsidR="006123F0">
        <w:rPr>
          <w:sz w:val="22"/>
          <w:szCs w:val="22"/>
          <w:lang w:eastAsia="cs-CZ"/>
        </w:rPr>
        <w:t>červnového kola soutěže Česká astrofotografie měsíce</w:t>
      </w:r>
      <w:r w:rsidR="00EF45FE">
        <w:rPr>
          <w:sz w:val="22"/>
          <w:szCs w:val="22"/>
          <w:lang w:eastAsia="cs-CZ"/>
        </w:rPr>
        <w:t xml:space="preserve"> je v rámci dosavadní soutěže poněkud netradiční. I když jsme již měli </w:t>
      </w:r>
      <w:r w:rsidR="00652785">
        <w:rPr>
          <w:sz w:val="22"/>
          <w:szCs w:val="22"/>
          <w:lang w:eastAsia="cs-CZ"/>
        </w:rPr>
        <w:t>snímky s více autory</w:t>
      </w:r>
      <w:r w:rsidR="001528D5">
        <w:rPr>
          <w:sz w:val="22"/>
          <w:szCs w:val="22"/>
          <w:lang w:eastAsia="cs-CZ"/>
        </w:rPr>
        <w:t>,</w:t>
      </w:r>
      <w:r w:rsidR="00652785">
        <w:rPr>
          <w:sz w:val="22"/>
          <w:szCs w:val="22"/>
          <w:lang w:eastAsia="cs-CZ"/>
        </w:rPr>
        <w:t xml:space="preserve"> a dokonce pořízené více přístroji, </w:t>
      </w:r>
      <w:r w:rsidR="0037455F">
        <w:rPr>
          <w:sz w:val="22"/>
          <w:szCs w:val="22"/>
          <w:lang w:eastAsia="cs-CZ"/>
        </w:rPr>
        <w:t>deset</w:t>
      </w:r>
      <w:r w:rsidR="000662FA">
        <w:rPr>
          <w:sz w:val="22"/>
          <w:szCs w:val="22"/>
          <w:lang w:eastAsia="cs-CZ"/>
        </w:rPr>
        <w:t xml:space="preserve"> autorů a </w:t>
      </w:r>
      <w:r w:rsidR="0037455F">
        <w:rPr>
          <w:sz w:val="22"/>
          <w:szCs w:val="22"/>
          <w:lang w:eastAsia="cs-CZ"/>
        </w:rPr>
        <w:t>devět různých teleskopů, tak to tu ještě doopravdy ne</w:t>
      </w:r>
      <w:r w:rsidR="001528D5">
        <w:rPr>
          <w:sz w:val="22"/>
          <w:szCs w:val="22"/>
          <w:lang w:eastAsia="cs-CZ"/>
        </w:rPr>
        <w:t>b</w:t>
      </w:r>
      <w:r w:rsidR="0037455F">
        <w:rPr>
          <w:sz w:val="22"/>
          <w:szCs w:val="22"/>
          <w:lang w:eastAsia="cs-CZ"/>
        </w:rPr>
        <w:t>ylo.</w:t>
      </w:r>
      <w:r w:rsidR="000F742E">
        <w:rPr>
          <w:sz w:val="22"/>
          <w:szCs w:val="22"/>
          <w:lang w:eastAsia="cs-CZ"/>
        </w:rPr>
        <w:t xml:space="preserve"> </w:t>
      </w:r>
    </w:p>
    <w:p w14:paraId="0FED9010" w14:textId="33260CC1" w:rsidR="001528D5" w:rsidRDefault="0046135A" w:rsidP="00DC18B9">
      <w:pPr>
        <w:suppressAutoHyphens w:val="0"/>
        <w:spacing w:after="60"/>
        <w:jc w:val="both"/>
        <w:rPr>
          <w:sz w:val="22"/>
          <w:szCs w:val="22"/>
          <w:lang w:eastAsia="cs-CZ"/>
        </w:rPr>
      </w:pPr>
      <w:r>
        <w:rPr>
          <w:sz w:val="22"/>
          <w:szCs w:val="22"/>
          <w:lang w:eastAsia="cs-CZ"/>
        </w:rPr>
        <w:t xml:space="preserve">Snímek vznikl v rámci pozorovací kampaně </w:t>
      </w:r>
      <w:proofErr w:type="spellStart"/>
      <w:r w:rsidRPr="0046135A">
        <w:rPr>
          <w:sz w:val="22"/>
          <w:szCs w:val="22"/>
          <w:lang w:eastAsia="cs-CZ"/>
        </w:rPr>
        <w:t>Sekcie</w:t>
      </w:r>
      <w:proofErr w:type="spellEnd"/>
      <w:r w:rsidRPr="0046135A">
        <w:rPr>
          <w:sz w:val="22"/>
          <w:szCs w:val="22"/>
          <w:lang w:eastAsia="cs-CZ"/>
        </w:rPr>
        <w:t xml:space="preserve"> </w:t>
      </w:r>
      <w:proofErr w:type="spellStart"/>
      <w:r w:rsidRPr="0046135A">
        <w:rPr>
          <w:sz w:val="22"/>
          <w:szCs w:val="22"/>
          <w:lang w:eastAsia="cs-CZ"/>
        </w:rPr>
        <w:t>premenných</w:t>
      </w:r>
      <w:proofErr w:type="spellEnd"/>
      <w:r w:rsidRPr="0046135A">
        <w:rPr>
          <w:sz w:val="22"/>
          <w:szCs w:val="22"/>
          <w:lang w:eastAsia="cs-CZ"/>
        </w:rPr>
        <w:t xml:space="preserve"> </w:t>
      </w:r>
      <w:proofErr w:type="spellStart"/>
      <w:r w:rsidRPr="0046135A">
        <w:rPr>
          <w:sz w:val="22"/>
          <w:szCs w:val="22"/>
          <w:lang w:eastAsia="cs-CZ"/>
        </w:rPr>
        <w:t>hviezd</w:t>
      </w:r>
      <w:proofErr w:type="spellEnd"/>
      <w:r w:rsidRPr="0046135A">
        <w:rPr>
          <w:sz w:val="22"/>
          <w:szCs w:val="22"/>
          <w:lang w:eastAsia="cs-CZ"/>
        </w:rPr>
        <w:t xml:space="preserve"> a </w:t>
      </w:r>
      <w:proofErr w:type="spellStart"/>
      <w:r w:rsidRPr="0046135A">
        <w:rPr>
          <w:sz w:val="22"/>
          <w:szCs w:val="22"/>
          <w:lang w:eastAsia="cs-CZ"/>
        </w:rPr>
        <w:t>exoplanét</w:t>
      </w:r>
      <w:proofErr w:type="spellEnd"/>
      <w:r w:rsidRPr="0046135A">
        <w:rPr>
          <w:sz w:val="22"/>
          <w:szCs w:val="22"/>
          <w:lang w:eastAsia="cs-CZ"/>
        </w:rPr>
        <w:t xml:space="preserve"> a </w:t>
      </w:r>
      <w:proofErr w:type="spellStart"/>
      <w:r w:rsidRPr="0046135A">
        <w:rPr>
          <w:sz w:val="22"/>
          <w:szCs w:val="22"/>
          <w:lang w:eastAsia="cs-CZ"/>
        </w:rPr>
        <w:t>Sekcie</w:t>
      </w:r>
      <w:proofErr w:type="spellEnd"/>
      <w:r w:rsidRPr="0046135A">
        <w:rPr>
          <w:sz w:val="22"/>
          <w:szCs w:val="22"/>
          <w:lang w:eastAsia="cs-CZ"/>
        </w:rPr>
        <w:t xml:space="preserve"> </w:t>
      </w:r>
      <w:proofErr w:type="spellStart"/>
      <w:r w:rsidRPr="0046135A">
        <w:rPr>
          <w:sz w:val="22"/>
          <w:szCs w:val="22"/>
          <w:lang w:eastAsia="cs-CZ"/>
        </w:rPr>
        <w:t>astronomickej</w:t>
      </w:r>
      <w:proofErr w:type="spellEnd"/>
      <w:r w:rsidRPr="0046135A">
        <w:rPr>
          <w:sz w:val="22"/>
          <w:szCs w:val="22"/>
          <w:lang w:eastAsia="cs-CZ"/>
        </w:rPr>
        <w:t xml:space="preserve"> fotografie </w:t>
      </w:r>
      <w:proofErr w:type="spellStart"/>
      <w:r w:rsidRPr="0046135A">
        <w:rPr>
          <w:sz w:val="22"/>
          <w:szCs w:val="22"/>
          <w:lang w:eastAsia="cs-CZ"/>
        </w:rPr>
        <w:t>Slovenskej</w:t>
      </w:r>
      <w:proofErr w:type="spellEnd"/>
      <w:r w:rsidRPr="0046135A">
        <w:rPr>
          <w:sz w:val="22"/>
          <w:szCs w:val="22"/>
          <w:lang w:eastAsia="cs-CZ"/>
        </w:rPr>
        <w:t xml:space="preserve"> </w:t>
      </w:r>
      <w:proofErr w:type="spellStart"/>
      <w:r w:rsidRPr="0046135A">
        <w:rPr>
          <w:sz w:val="22"/>
          <w:szCs w:val="22"/>
          <w:lang w:eastAsia="cs-CZ"/>
        </w:rPr>
        <w:t>astronomickej</w:t>
      </w:r>
      <w:proofErr w:type="spellEnd"/>
      <w:r w:rsidRPr="0046135A">
        <w:rPr>
          <w:sz w:val="22"/>
          <w:szCs w:val="22"/>
          <w:lang w:eastAsia="cs-CZ"/>
        </w:rPr>
        <w:t xml:space="preserve"> </w:t>
      </w:r>
      <w:proofErr w:type="spellStart"/>
      <w:r w:rsidRPr="0046135A">
        <w:rPr>
          <w:sz w:val="22"/>
          <w:szCs w:val="22"/>
          <w:lang w:eastAsia="cs-CZ"/>
        </w:rPr>
        <w:t>spoločnosti</w:t>
      </w:r>
      <w:proofErr w:type="spellEnd"/>
      <w:r w:rsidRPr="0046135A">
        <w:rPr>
          <w:sz w:val="22"/>
          <w:szCs w:val="22"/>
          <w:lang w:eastAsia="cs-CZ"/>
        </w:rPr>
        <w:t xml:space="preserve"> </w:t>
      </w:r>
      <w:proofErr w:type="spellStart"/>
      <w:r w:rsidRPr="0046135A">
        <w:rPr>
          <w:sz w:val="22"/>
          <w:szCs w:val="22"/>
          <w:lang w:eastAsia="cs-CZ"/>
        </w:rPr>
        <w:t>pri</w:t>
      </w:r>
      <w:proofErr w:type="spellEnd"/>
      <w:r w:rsidRPr="0046135A">
        <w:rPr>
          <w:sz w:val="22"/>
          <w:szCs w:val="22"/>
          <w:lang w:eastAsia="cs-CZ"/>
        </w:rPr>
        <w:t xml:space="preserve"> SAV a Slovenského </w:t>
      </w:r>
      <w:proofErr w:type="spellStart"/>
      <w:r w:rsidRPr="0046135A">
        <w:rPr>
          <w:sz w:val="22"/>
          <w:szCs w:val="22"/>
          <w:lang w:eastAsia="cs-CZ"/>
        </w:rPr>
        <w:t>zväzu</w:t>
      </w:r>
      <w:proofErr w:type="spellEnd"/>
      <w:r w:rsidRPr="0046135A">
        <w:rPr>
          <w:sz w:val="22"/>
          <w:szCs w:val="22"/>
          <w:lang w:eastAsia="cs-CZ"/>
        </w:rPr>
        <w:t xml:space="preserve"> </w:t>
      </w:r>
      <w:proofErr w:type="spellStart"/>
      <w:r w:rsidRPr="0046135A">
        <w:rPr>
          <w:sz w:val="22"/>
          <w:szCs w:val="22"/>
          <w:lang w:eastAsia="cs-CZ"/>
        </w:rPr>
        <w:t>astronómov</w:t>
      </w:r>
      <w:proofErr w:type="spellEnd"/>
      <w:r w:rsidR="007F1ED3">
        <w:rPr>
          <w:sz w:val="22"/>
          <w:szCs w:val="22"/>
          <w:lang w:eastAsia="cs-CZ"/>
        </w:rPr>
        <w:t xml:space="preserve">. Jejím cílem bylo pozorování málo jasných pozůstatků po </w:t>
      </w:r>
      <w:r w:rsidR="00F45EF7">
        <w:rPr>
          <w:sz w:val="22"/>
          <w:szCs w:val="22"/>
          <w:lang w:eastAsia="cs-CZ"/>
        </w:rPr>
        <w:t xml:space="preserve">vzplanutí rekurentních nov. </w:t>
      </w:r>
      <w:r w:rsidR="00DE1093">
        <w:rPr>
          <w:sz w:val="22"/>
          <w:szCs w:val="22"/>
          <w:lang w:eastAsia="cs-CZ"/>
        </w:rPr>
        <w:t>S rozvojem pozorovací techniky</w:t>
      </w:r>
      <w:r w:rsidR="00197C6F">
        <w:rPr>
          <w:sz w:val="22"/>
          <w:szCs w:val="22"/>
          <w:lang w:eastAsia="cs-CZ"/>
        </w:rPr>
        <w:t xml:space="preserve">, a to i té amatérské, ruku v ruce s novými až téměř „zázračnými“ numerickými metodami zpracování </w:t>
      </w:r>
      <w:r w:rsidR="00A20528">
        <w:rPr>
          <w:sz w:val="22"/>
          <w:szCs w:val="22"/>
          <w:lang w:eastAsia="cs-CZ"/>
        </w:rPr>
        <w:t xml:space="preserve">obrazu a samozřejmě s nadšením amatérských pozorovatelů oblohy vznikají úplně nové možnosti astronomického bádání. </w:t>
      </w:r>
      <w:r w:rsidR="000D1AEC">
        <w:rPr>
          <w:sz w:val="22"/>
          <w:szCs w:val="22"/>
          <w:lang w:eastAsia="cs-CZ"/>
        </w:rPr>
        <w:t xml:space="preserve">Samozřejmě to neplatí ve všech oborech astronomického výzkumu, ale ukazuje se, že </w:t>
      </w:r>
      <w:r w:rsidR="00854A64">
        <w:rPr>
          <w:sz w:val="22"/>
          <w:szCs w:val="22"/>
          <w:lang w:eastAsia="cs-CZ"/>
        </w:rPr>
        <w:t>amatérští astronomové se již často nabažili líbivých snímků a hledají cesty ke smysluplnému vědeckému využití</w:t>
      </w:r>
      <w:r w:rsidR="00FD6F1A">
        <w:rPr>
          <w:sz w:val="22"/>
          <w:szCs w:val="22"/>
          <w:lang w:eastAsia="cs-CZ"/>
        </w:rPr>
        <w:t xml:space="preserve"> svého přístrojového, časového i osobního potenciálu.</w:t>
      </w:r>
    </w:p>
    <w:p w14:paraId="31F612A1" w14:textId="2BC5FEA8" w:rsidR="007C7DE0" w:rsidRPr="007C7DE0" w:rsidRDefault="009320AA" w:rsidP="00DC18B9">
      <w:pPr>
        <w:suppressAutoHyphens w:val="0"/>
        <w:spacing w:after="60"/>
        <w:jc w:val="both"/>
        <w:rPr>
          <w:sz w:val="22"/>
          <w:szCs w:val="22"/>
          <w:lang w:eastAsia="cs-CZ"/>
        </w:rPr>
      </w:pPr>
      <w:r>
        <w:rPr>
          <w:sz w:val="22"/>
          <w:szCs w:val="22"/>
          <w:lang w:eastAsia="cs-CZ"/>
        </w:rPr>
        <w:t xml:space="preserve">Jednou z takových oblastí je například </w:t>
      </w:r>
      <w:r w:rsidR="00AF02FB">
        <w:rPr>
          <w:sz w:val="22"/>
          <w:szCs w:val="22"/>
          <w:lang w:eastAsia="cs-CZ"/>
        </w:rPr>
        <w:t>získávání obrazů málo jasných mlhovin</w:t>
      </w:r>
      <w:r w:rsidR="00593C46">
        <w:rPr>
          <w:sz w:val="22"/>
          <w:szCs w:val="22"/>
          <w:lang w:eastAsia="cs-CZ"/>
        </w:rPr>
        <w:t>, tvořících pozůstatky po o</w:t>
      </w:r>
      <w:r w:rsidR="003F3285">
        <w:rPr>
          <w:sz w:val="22"/>
          <w:szCs w:val="22"/>
          <w:lang w:eastAsia="cs-CZ"/>
        </w:rPr>
        <w:t xml:space="preserve">pakovaných vzplanutích nov. </w:t>
      </w:r>
      <w:r w:rsidR="007C7DE0" w:rsidRPr="007C7DE0">
        <w:rPr>
          <w:sz w:val="22"/>
          <w:szCs w:val="22"/>
          <w:lang w:eastAsia="cs-CZ"/>
        </w:rPr>
        <w:t xml:space="preserve">Na rozdíl od běžného zbytku novy (nova </w:t>
      </w:r>
      <w:proofErr w:type="spellStart"/>
      <w:r w:rsidR="007C7DE0" w:rsidRPr="007C7DE0">
        <w:rPr>
          <w:sz w:val="22"/>
          <w:szCs w:val="22"/>
          <w:lang w:eastAsia="cs-CZ"/>
        </w:rPr>
        <w:t>remnant</w:t>
      </w:r>
      <w:proofErr w:type="spellEnd"/>
      <w:r w:rsidR="007C7DE0" w:rsidRPr="007C7DE0">
        <w:rPr>
          <w:sz w:val="22"/>
          <w:szCs w:val="22"/>
          <w:lang w:eastAsia="cs-CZ"/>
        </w:rPr>
        <w:t xml:space="preserve">), který vznikne po jednom jediném výbuchu novy a po pár desítkách či stovkách let se rozplyne, </w:t>
      </w:r>
      <w:r w:rsidR="007C7DE0" w:rsidRPr="002C2C0B">
        <w:rPr>
          <w:sz w:val="22"/>
          <w:szCs w:val="22"/>
          <w:lang w:eastAsia="cs-CZ"/>
        </w:rPr>
        <w:t>super-</w:t>
      </w:r>
      <w:proofErr w:type="spellStart"/>
      <w:r w:rsidR="007C7DE0" w:rsidRPr="002C2C0B">
        <w:rPr>
          <w:sz w:val="22"/>
          <w:szCs w:val="22"/>
          <w:lang w:eastAsia="cs-CZ"/>
        </w:rPr>
        <w:t>remnant</w:t>
      </w:r>
      <w:proofErr w:type="spellEnd"/>
      <w:r w:rsidR="007C7DE0" w:rsidRPr="002C2C0B">
        <w:rPr>
          <w:sz w:val="22"/>
          <w:szCs w:val="22"/>
          <w:lang w:eastAsia="cs-CZ"/>
        </w:rPr>
        <w:t xml:space="preserve"> je obří obálka z plynu a prachu, která se formuje tisíce až miliony let.</w:t>
      </w:r>
      <w:r w:rsidR="002C2C0B">
        <w:rPr>
          <w:sz w:val="22"/>
          <w:szCs w:val="22"/>
          <w:lang w:eastAsia="cs-CZ"/>
        </w:rPr>
        <w:t xml:space="preserve"> </w:t>
      </w:r>
      <w:r w:rsidR="007C7DE0" w:rsidRPr="007C7DE0">
        <w:rPr>
          <w:sz w:val="22"/>
          <w:szCs w:val="22"/>
          <w:lang w:eastAsia="cs-CZ"/>
        </w:rPr>
        <w:t xml:space="preserve">Vzniká kolem tzv. </w:t>
      </w:r>
      <w:r w:rsidR="007C7DE0" w:rsidRPr="00E14460">
        <w:rPr>
          <w:sz w:val="22"/>
          <w:szCs w:val="22"/>
          <w:lang w:eastAsia="cs-CZ"/>
        </w:rPr>
        <w:t>rekurentních nov</w:t>
      </w:r>
      <w:r w:rsidR="007C7DE0" w:rsidRPr="007C7DE0">
        <w:rPr>
          <w:sz w:val="22"/>
          <w:szCs w:val="22"/>
          <w:lang w:eastAsia="cs-CZ"/>
        </w:rPr>
        <w:t>. To jsou dvojhvězdy tvořené bílým trpaslíkem a běžnou hvězdou (často červeným obrem). Bílý trpaslík ze svého společníka vysává materiál, který se hromadí na jeho povrchu. Když tlak a teplota dosáhnou kritického bodu, dojde k termonukleární explozi – nově. Tento proces se u rekurentních nov opakuje klidně každých několik let či desetiletí.</w:t>
      </w:r>
    </w:p>
    <w:p w14:paraId="48357365" w14:textId="445EDC87" w:rsidR="007C7DE0" w:rsidRDefault="008A1DAE" w:rsidP="00DC18B9">
      <w:pPr>
        <w:suppressAutoHyphens w:val="0"/>
        <w:spacing w:after="60"/>
        <w:jc w:val="both"/>
        <w:rPr>
          <w:sz w:val="22"/>
          <w:szCs w:val="22"/>
          <w:lang w:eastAsia="cs-CZ"/>
        </w:rPr>
      </w:pPr>
      <w:r>
        <w:rPr>
          <w:sz w:val="22"/>
          <w:szCs w:val="22"/>
          <w:lang w:eastAsia="cs-CZ"/>
        </w:rPr>
        <w:t>A j</w:t>
      </w:r>
      <w:r w:rsidR="007C7DE0" w:rsidRPr="008A1DAE">
        <w:rPr>
          <w:sz w:val="22"/>
          <w:szCs w:val="22"/>
          <w:lang w:eastAsia="cs-CZ"/>
        </w:rPr>
        <w:t xml:space="preserve">ak </w:t>
      </w:r>
      <w:r>
        <w:rPr>
          <w:sz w:val="22"/>
          <w:szCs w:val="22"/>
          <w:lang w:eastAsia="cs-CZ"/>
        </w:rPr>
        <w:t xml:space="preserve">tedy </w:t>
      </w:r>
      <w:r w:rsidR="007C7DE0" w:rsidRPr="008A1DAE">
        <w:rPr>
          <w:sz w:val="22"/>
          <w:szCs w:val="22"/>
          <w:lang w:eastAsia="cs-CZ"/>
        </w:rPr>
        <w:t>vzniká super-</w:t>
      </w:r>
      <w:proofErr w:type="spellStart"/>
      <w:r w:rsidR="007C7DE0" w:rsidRPr="008A1DAE">
        <w:rPr>
          <w:sz w:val="22"/>
          <w:szCs w:val="22"/>
          <w:lang w:eastAsia="cs-CZ"/>
        </w:rPr>
        <w:t>remnant</w:t>
      </w:r>
      <w:proofErr w:type="spellEnd"/>
      <w:r>
        <w:rPr>
          <w:sz w:val="22"/>
          <w:szCs w:val="22"/>
          <w:lang w:eastAsia="cs-CZ"/>
        </w:rPr>
        <w:t>?</w:t>
      </w:r>
      <w:r w:rsidR="007C7DE0" w:rsidRPr="007C7DE0">
        <w:rPr>
          <w:sz w:val="22"/>
          <w:szCs w:val="22"/>
          <w:lang w:eastAsia="cs-CZ"/>
        </w:rPr>
        <w:t xml:space="preserve"> Každý jednotlivý výbuch vyvrhne materiál do okolního vesmíru. Tento materiál naráží do mezihvězdného prostředí a do hmoty z předchozích výbuchů. Postupem času (po statisících výbuchů) se tak kolem dvojhvězdy vytvoří gigantická, permanentní bublina.</w:t>
      </w:r>
      <w:r w:rsidR="0049313A">
        <w:rPr>
          <w:sz w:val="22"/>
          <w:szCs w:val="22"/>
          <w:lang w:eastAsia="cs-CZ"/>
        </w:rPr>
        <w:t xml:space="preserve"> </w:t>
      </w:r>
      <w:r w:rsidR="0049313A" w:rsidRPr="0049313A">
        <w:rPr>
          <w:sz w:val="22"/>
          <w:szCs w:val="22"/>
          <w:lang w:eastAsia="cs-CZ"/>
        </w:rPr>
        <w:t>Zatímco běžné zbytky nov mají velikost v řádu světelných týdnů či měsíců, super-</w:t>
      </w:r>
      <w:proofErr w:type="spellStart"/>
      <w:r w:rsidR="0049313A" w:rsidRPr="0049313A">
        <w:rPr>
          <w:sz w:val="22"/>
          <w:szCs w:val="22"/>
          <w:lang w:eastAsia="cs-CZ"/>
        </w:rPr>
        <w:t>remnant</w:t>
      </w:r>
      <w:proofErr w:type="spellEnd"/>
      <w:r w:rsidR="0049313A" w:rsidRPr="0049313A">
        <w:rPr>
          <w:sz w:val="22"/>
          <w:szCs w:val="22"/>
          <w:lang w:eastAsia="cs-CZ"/>
        </w:rPr>
        <w:t xml:space="preserve"> může mít v průměru desítky až stovky světelných let. Dosahují tak velikostí, které si nezadají se zbytky po obřích supernovách.</w:t>
      </w:r>
      <w:r w:rsidR="0049313A">
        <w:rPr>
          <w:sz w:val="22"/>
          <w:szCs w:val="22"/>
          <w:lang w:eastAsia="cs-CZ"/>
        </w:rPr>
        <w:t xml:space="preserve"> </w:t>
      </w:r>
      <w:r w:rsidR="0049313A" w:rsidRPr="0049313A">
        <w:rPr>
          <w:sz w:val="22"/>
          <w:szCs w:val="22"/>
          <w:lang w:eastAsia="cs-CZ"/>
        </w:rPr>
        <w:t>Tyto struktury existují stovky tisíc až miliony let, protože jsou neustále „přiživovány“ novými a novými výbuchy z centra.</w:t>
      </w:r>
      <w:r w:rsidR="00F46348">
        <w:rPr>
          <w:sz w:val="22"/>
          <w:szCs w:val="22"/>
          <w:lang w:eastAsia="cs-CZ"/>
        </w:rPr>
        <w:t xml:space="preserve"> </w:t>
      </w:r>
      <w:r w:rsidR="00F46348" w:rsidRPr="00F46348">
        <w:rPr>
          <w:sz w:val="22"/>
          <w:szCs w:val="22"/>
          <w:lang w:eastAsia="cs-CZ"/>
        </w:rPr>
        <w:t xml:space="preserve">Rekurentní novy jsou hlavními kandidáty na vznik supernovy typu </w:t>
      </w:r>
      <w:proofErr w:type="spellStart"/>
      <w:r w:rsidR="00F46348" w:rsidRPr="00F46348">
        <w:rPr>
          <w:sz w:val="22"/>
          <w:szCs w:val="22"/>
          <w:lang w:eastAsia="cs-CZ"/>
        </w:rPr>
        <w:t>Ia</w:t>
      </w:r>
      <w:proofErr w:type="spellEnd"/>
      <w:r w:rsidR="00F46348" w:rsidRPr="00F46348">
        <w:rPr>
          <w:sz w:val="22"/>
          <w:szCs w:val="22"/>
          <w:lang w:eastAsia="cs-CZ"/>
        </w:rPr>
        <w:t xml:space="preserve">. Pokud bílý trpaslík díky neustálému nabírání hmoty překročí tzv. </w:t>
      </w:r>
      <w:proofErr w:type="spellStart"/>
      <w:r w:rsidR="00F46348" w:rsidRPr="00F46348">
        <w:rPr>
          <w:sz w:val="22"/>
          <w:szCs w:val="22"/>
          <w:lang w:eastAsia="cs-CZ"/>
        </w:rPr>
        <w:t>Chandrasekharovu</w:t>
      </w:r>
      <w:proofErr w:type="spellEnd"/>
      <w:r w:rsidR="00F46348" w:rsidRPr="00F46348">
        <w:rPr>
          <w:sz w:val="22"/>
          <w:szCs w:val="22"/>
          <w:lang w:eastAsia="cs-CZ"/>
        </w:rPr>
        <w:t xml:space="preserve"> mez, zhroutí se a exploduje jako supernova. Objev super-</w:t>
      </w:r>
      <w:proofErr w:type="spellStart"/>
      <w:r w:rsidR="00F46348" w:rsidRPr="00F46348">
        <w:rPr>
          <w:sz w:val="22"/>
          <w:szCs w:val="22"/>
          <w:lang w:eastAsia="cs-CZ"/>
        </w:rPr>
        <w:t>remnantu</w:t>
      </w:r>
      <w:proofErr w:type="spellEnd"/>
      <w:r w:rsidR="00F46348" w:rsidRPr="00F46348">
        <w:rPr>
          <w:sz w:val="22"/>
          <w:szCs w:val="22"/>
          <w:lang w:eastAsia="cs-CZ"/>
        </w:rPr>
        <w:t xml:space="preserve"> je tedy jako nalezení „kouřící zbraně“ – ukazuje nám, kde přesně k takovému gigantickému výbuchu v budoucnu dojde.</w:t>
      </w:r>
    </w:p>
    <w:p w14:paraId="28434808" w14:textId="3DD9DC33" w:rsidR="00F03A96" w:rsidRPr="00F03A96" w:rsidRDefault="00F36C66" w:rsidP="00DC18B9">
      <w:pPr>
        <w:suppressAutoHyphens w:val="0"/>
        <w:spacing w:after="60"/>
        <w:jc w:val="both"/>
        <w:rPr>
          <w:sz w:val="22"/>
          <w:szCs w:val="22"/>
          <w:lang w:eastAsia="cs-CZ"/>
        </w:rPr>
      </w:pPr>
      <w:r>
        <w:rPr>
          <w:sz w:val="22"/>
          <w:szCs w:val="22"/>
          <w:lang w:eastAsia="cs-CZ"/>
        </w:rPr>
        <w:t>Proč jsou taková pozorování důležitá?</w:t>
      </w:r>
      <w:r w:rsidR="00F03A96">
        <w:rPr>
          <w:sz w:val="22"/>
          <w:szCs w:val="22"/>
          <w:lang w:eastAsia="cs-CZ"/>
        </w:rPr>
        <w:t xml:space="preserve"> S</w:t>
      </w:r>
      <w:r w:rsidR="00F03A96" w:rsidRPr="00F03A96">
        <w:rPr>
          <w:sz w:val="22"/>
          <w:szCs w:val="22"/>
          <w:lang w:eastAsia="cs-CZ"/>
        </w:rPr>
        <w:t>upernovy se v astronomii používají jako „standardní svíčky“ pro měření vzdáleností ve vesmíru a zkoumání temné energie. Studiem super-</w:t>
      </w:r>
      <w:proofErr w:type="spellStart"/>
      <w:r w:rsidR="00F03A96" w:rsidRPr="00F03A96">
        <w:rPr>
          <w:sz w:val="22"/>
          <w:szCs w:val="22"/>
          <w:lang w:eastAsia="cs-CZ"/>
        </w:rPr>
        <w:t>remnantů</w:t>
      </w:r>
      <w:proofErr w:type="spellEnd"/>
      <w:r w:rsidR="00F03A96" w:rsidRPr="00F03A96">
        <w:rPr>
          <w:sz w:val="22"/>
          <w:szCs w:val="22"/>
          <w:lang w:eastAsia="cs-CZ"/>
        </w:rPr>
        <w:t xml:space="preserve"> můžeme lépe pochopit, jak systémy, které k těmto supernovám vedou, fungují před samotným finálním výbuchem.</w:t>
      </w:r>
      <w:r w:rsidR="00A25C2C">
        <w:rPr>
          <w:sz w:val="22"/>
          <w:szCs w:val="22"/>
          <w:lang w:eastAsia="cs-CZ"/>
        </w:rPr>
        <w:t xml:space="preserve"> Dále tato pozorování můžeme využít ke studiu vlastností lokálního </w:t>
      </w:r>
      <w:r w:rsidR="00DC18B9">
        <w:rPr>
          <w:sz w:val="22"/>
          <w:szCs w:val="22"/>
          <w:lang w:eastAsia="cs-CZ"/>
        </w:rPr>
        <w:t>mezihvězdného prostředí.</w:t>
      </w:r>
    </w:p>
    <w:p w14:paraId="09C3556D" w14:textId="4243B6AA" w:rsidR="00F36C66" w:rsidRDefault="00740FEB" w:rsidP="007C7DE0">
      <w:pPr>
        <w:suppressAutoHyphens w:val="0"/>
        <w:spacing w:before="100" w:beforeAutospacing="1" w:after="100" w:afterAutospacing="1"/>
        <w:jc w:val="both"/>
        <w:rPr>
          <w:sz w:val="22"/>
          <w:szCs w:val="22"/>
          <w:lang w:eastAsia="cs-CZ"/>
        </w:rPr>
      </w:pPr>
      <w:r>
        <w:rPr>
          <w:sz w:val="22"/>
          <w:szCs w:val="22"/>
          <w:lang w:eastAsia="cs-CZ"/>
        </w:rPr>
        <w:t xml:space="preserve">Autoři využili jak zrcadlové, tak čočkové dalekohledy s průměry od </w:t>
      </w:r>
      <w:r w:rsidR="00487BC9">
        <w:rPr>
          <w:sz w:val="22"/>
          <w:szCs w:val="22"/>
          <w:lang w:eastAsia="cs-CZ"/>
        </w:rPr>
        <w:t xml:space="preserve">100 do 500 mm průměru </w:t>
      </w:r>
      <w:r w:rsidR="00B253B6">
        <w:rPr>
          <w:sz w:val="22"/>
          <w:szCs w:val="22"/>
          <w:lang w:eastAsia="cs-CZ"/>
        </w:rPr>
        <w:t xml:space="preserve">i </w:t>
      </w:r>
      <w:r w:rsidR="00487BC9">
        <w:rPr>
          <w:sz w:val="22"/>
          <w:szCs w:val="22"/>
          <w:lang w:eastAsia="cs-CZ"/>
        </w:rPr>
        <w:t>s různými filtry</w:t>
      </w:r>
      <w:r w:rsidR="00893338">
        <w:rPr>
          <w:sz w:val="22"/>
          <w:szCs w:val="22"/>
          <w:lang w:eastAsia="cs-CZ"/>
        </w:rPr>
        <w:t xml:space="preserve"> k pořízení </w:t>
      </w:r>
      <w:r w:rsidR="00B253B6">
        <w:rPr>
          <w:sz w:val="22"/>
          <w:szCs w:val="22"/>
          <w:lang w:eastAsia="cs-CZ"/>
        </w:rPr>
        <w:t xml:space="preserve">rozsáhlého </w:t>
      </w:r>
      <w:r w:rsidR="00893338">
        <w:rPr>
          <w:sz w:val="22"/>
          <w:szCs w:val="22"/>
          <w:lang w:eastAsia="cs-CZ"/>
        </w:rPr>
        <w:t>soubor snímků, kter</w:t>
      </w:r>
      <w:r w:rsidR="00FB6C79">
        <w:rPr>
          <w:sz w:val="22"/>
          <w:szCs w:val="22"/>
          <w:lang w:eastAsia="cs-CZ"/>
        </w:rPr>
        <w:t>é spojil</w:t>
      </w:r>
      <w:r w:rsidR="00F61A84">
        <w:rPr>
          <w:sz w:val="22"/>
          <w:szCs w:val="22"/>
          <w:lang w:eastAsia="cs-CZ"/>
        </w:rPr>
        <w:t xml:space="preserve">i do výsledného obrazu okolí kataklyzmatické </w:t>
      </w:r>
      <w:r w:rsidR="00B253B6">
        <w:rPr>
          <w:sz w:val="22"/>
          <w:szCs w:val="22"/>
          <w:lang w:eastAsia="cs-CZ"/>
        </w:rPr>
        <w:t>dvojhvězdy Z </w:t>
      </w:r>
      <w:proofErr w:type="spellStart"/>
      <w:r w:rsidR="00D47D28">
        <w:rPr>
          <w:sz w:val="22"/>
          <w:szCs w:val="22"/>
          <w:lang w:eastAsia="cs-CZ"/>
        </w:rPr>
        <w:t>Cam</w:t>
      </w:r>
      <w:proofErr w:type="spellEnd"/>
      <w:r w:rsidR="00B253B6">
        <w:rPr>
          <w:sz w:val="22"/>
          <w:szCs w:val="22"/>
          <w:lang w:eastAsia="cs-CZ"/>
        </w:rPr>
        <w:t xml:space="preserve">. </w:t>
      </w:r>
      <w:r w:rsidR="00DD5FCD">
        <w:rPr>
          <w:sz w:val="22"/>
          <w:szCs w:val="22"/>
          <w:lang w:eastAsia="cs-CZ"/>
        </w:rPr>
        <w:t xml:space="preserve">A tento snímek též zaslali do soutěže. </w:t>
      </w:r>
    </w:p>
    <w:p w14:paraId="4CF78C6C" w14:textId="4EB5EEAC" w:rsidR="00DD5FCD" w:rsidRPr="007C7DE0" w:rsidRDefault="00DD5FCD" w:rsidP="007C7DE0">
      <w:pPr>
        <w:suppressAutoHyphens w:val="0"/>
        <w:spacing w:before="100" w:beforeAutospacing="1" w:after="100" w:afterAutospacing="1"/>
        <w:jc w:val="both"/>
        <w:rPr>
          <w:sz w:val="22"/>
          <w:szCs w:val="22"/>
          <w:lang w:eastAsia="cs-CZ"/>
        </w:rPr>
      </w:pPr>
      <w:r>
        <w:rPr>
          <w:sz w:val="22"/>
          <w:szCs w:val="22"/>
          <w:lang w:eastAsia="cs-CZ"/>
        </w:rPr>
        <w:t xml:space="preserve">Za </w:t>
      </w:r>
      <w:r w:rsidR="00880D76">
        <w:rPr>
          <w:sz w:val="22"/>
          <w:szCs w:val="22"/>
          <w:lang w:eastAsia="cs-CZ"/>
        </w:rPr>
        <w:t xml:space="preserve">porotu soutěže i za Českou astronomickou společnost a jistě i za všechny čtenáře gratulujeme nejen k vítězství, ale zejména </w:t>
      </w:r>
      <w:r w:rsidR="006F1706">
        <w:rPr>
          <w:sz w:val="22"/>
          <w:szCs w:val="22"/>
          <w:lang w:eastAsia="cs-CZ"/>
        </w:rPr>
        <w:t>k jejímu pořízení a přejeme jasné nebe k získání dalších zajímavých snímků.</w:t>
      </w:r>
    </w:p>
    <w:p w14:paraId="3F15F187" w14:textId="77777777" w:rsidR="007C7DE0" w:rsidRDefault="007C7DE0" w:rsidP="006B5CF5">
      <w:pPr>
        <w:suppressAutoHyphens w:val="0"/>
        <w:spacing w:before="100" w:beforeAutospacing="1" w:after="100" w:afterAutospacing="1"/>
        <w:jc w:val="both"/>
        <w:rPr>
          <w:sz w:val="22"/>
          <w:szCs w:val="22"/>
          <w:lang w:eastAsia="cs-CZ"/>
        </w:rPr>
      </w:pPr>
    </w:p>
    <w:p w14:paraId="5888B089" w14:textId="77777777" w:rsidR="000F742E" w:rsidRPr="00DE4B92" w:rsidRDefault="000F742E" w:rsidP="006B5CF5">
      <w:pPr>
        <w:suppressAutoHyphens w:val="0"/>
        <w:spacing w:before="100" w:beforeAutospacing="1" w:after="100" w:afterAutospacing="1"/>
        <w:jc w:val="both"/>
        <w:rPr>
          <w:sz w:val="22"/>
          <w:szCs w:val="22"/>
          <w:lang w:eastAsia="cs-CZ"/>
        </w:rPr>
      </w:pPr>
    </w:p>
    <w:p w14:paraId="600C1656" w14:textId="5143C71A" w:rsidR="004A4B6C" w:rsidRPr="00197481" w:rsidRDefault="00905C59" w:rsidP="00784014">
      <w:pPr>
        <w:pStyle w:val="Normlnweb"/>
        <w:spacing w:before="0"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303A1AC5" wp14:editId="02645546">
            <wp:extent cx="5760720" cy="3848100"/>
            <wp:effectExtent l="0" t="0" r="0" b="0"/>
            <wp:docPr id="201452839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528390" name="Obrázek 201452839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C1C4E5" w14:textId="77777777" w:rsidR="00784014" w:rsidRPr="006E7984" w:rsidRDefault="00784014" w:rsidP="00603CF5">
      <w:pPr>
        <w:pStyle w:val="Normlnweb"/>
        <w:spacing w:before="0" w:after="0"/>
        <w:jc w:val="both"/>
        <w:rPr>
          <w:rFonts w:ascii="Times New Roman" w:hAnsi="Times New Roman" w:cs="Times New Roman"/>
        </w:rPr>
      </w:pPr>
    </w:p>
    <w:p w14:paraId="06AB755D" w14:textId="729F48EC" w:rsidR="006E7984" w:rsidRPr="006E7984" w:rsidRDefault="006E7984" w:rsidP="004A4B6C">
      <w:pPr>
        <w:jc w:val="center"/>
        <w:rPr>
          <w:color w:val="000000"/>
          <w:sz w:val="24"/>
          <w:szCs w:val="24"/>
        </w:rPr>
      </w:pPr>
    </w:p>
    <w:p w14:paraId="7AC22109" w14:textId="77777777" w:rsidR="00113CD5" w:rsidRDefault="00113CD5" w:rsidP="006E7984">
      <w:pPr>
        <w:jc w:val="center"/>
        <w:rPr>
          <w:sz w:val="22"/>
          <w:szCs w:val="22"/>
        </w:rPr>
      </w:pPr>
    </w:p>
    <w:p w14:paraId="047A5594" w14:textId="77777777" w:rsidR="00113CD5" w:rsidRDefault="00113CD5">
      <w:pPr>
        <w:spacing w:after="120"/>
        <w:jc w:val="center"/>
        <w:rPr>
          <w:sz w:val="22"/>
          <w:szCs w:val="22"/>
        </w:rPr>
      </w:pPr>
    </w:p>
    <w:p w14:paraId="6431B341" w14:textId="4F4A5DC8" w:rsidR="00113CD5" w:rsidRDefault="00113CD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Autor: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D33D24">
        <w:rPr>
          <w:sz w:val="22"/>
          <w:szCs w:val="22"/>
        </w:rPr>
        <w:t>Karel Kolomazník a kolektiv</w:t>
      </w:r>
    </w:p>
    <w:p w14:paraId="61B6B00F" w14:textId="09F94EEC" w:rsidR="00113CD5" w:rsidRDefault="006E798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Název: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3619BD" w:rsidRPr="003619BD">
        <w:rPr>
          <w:sz w:val="22"/>
          <w:szCs w:val="22"/>
        </w:rPr>
        <w:t>Obálky kolem katakly</w:t>
      </w:r>
      <w:r w:rsidR="00B42A0B">
        <w:rPr>
          <w:sz w:val="22"/>
          <w:szCs w:val="22"/>
        </w:rPr>
        <w:t>z</w:t>
      </w:r>
      <w:r w:rsidR="003619BD" w:rsidRPr="003619BD">
        <w:rPr>
          <w:sz w:val="22"/>
          <w:szCs w:val="22"/>
        </w:rPr>
        <w:t xml:space="preserve">matické hvězdy Z </w:t>
      </w:r>
      <w:proofErr w:type="spellStart"/>
      <w:r w:rsidR="003619BD" w:rsidRPr="003619BD">
        <w:rPr>
          <w:sz w:val="22"/>
          <w:szCs w:val="22"/>
        </w:rPr>
        <w:t>Cam</w:t>
      </w:r>
      <w:proofErr w:type="spellEnd"/>
      <w:r>
        <w:rPr>
          <w:sz w:val="22"/>
          <w:szCs w:val="22"/>
        </w:rPr>
        <w:tab/>
      </w:r>
    </w:p>
    <w:p w14:paraId="388D1B6C" w14:textId="27DDC37E" w:rsidR="00113CD5" w:rsidRDefault="006E7984">
      <w:pPr>
        <w:jc w:val="both"/>
        <w:rPr>
          <w:sz w:val="22"/>
          <w:szCs w:val="22"/>
        </w:rPr>
      </w:pPr>
      <w:r>
        <w:rPr>
          <w:sz w:val="22"/>
          <w:szCs w:val="22"/>
        </w:rPr>
        <w:t>Místo: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456988" w:rsidRPr="00456988">
        <w:rPr>
          <w:sz w:val="22"/>
          <w:szCs w:val="22"/>
        </w:rPr>
        <w:t>Lokality v SR/ČR/Španělsku</w:t>
      </w:r>
    </w:p>
    <w:p w14:paraId="1861CE43" w14:textId="6A252717" w:rsidR="00113CD5" w:rsidRDefault="006E798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Datum: </w:t>
      </w:r>
      <w:r>
        <w:rPr>
          <w:sz w:val="22"/>
          <w:szCs w:val="22"/>
        </w:rPr>
        <w:tab/>
      </w:r>
      <w:r w:rsidR="003619BD" w:rsidRPr="003619BD">
        <w:rPr>
          <w:sz w:val="22"/>
          <w:szCs w:val="22"/>
        </w:rPr>
        <w:t>v průběhu roku 2025</w:t>
      </w:r>
    </w:p>
    <w:p w14:paraId="7B329383" w14:textId="55FE262F" w:rsidR="00113CD5" w:rsidRDefault="00113CD5">
      <w:pPr>
        <w:jc w:val="both"/>
        <w:rPr>
          <w:sz w:val="22"/>
          <w:szCs w:val="22"/>
        </w:rPr>
      </w:pPr>
      <w:r>
        <w:rPr>
          <w:sz w:val="22"/>
          <w:szCs w:val="22"/>
        </w:rPr>
        <w:t>Snímač:</w:t>
      </w:r>
      <w:r>
        <w:rPr>
          <w:sz w:val="22"/>
          <w:szCs w:val="22"/>
        </w:rPr>
        <w:tab/>
      </w:r>
      <w:r w:rsidR="00E26C10">
        <w:rPr>
          <w:sz w:val="22"/>
          <w:szCs w:val="22"/>
        </w:rPr>
        <w:t>různé</w:t>
      </w:r>
    </w:p>
    <w:p w14:paraId="5E520B1D" w14:textId="05DF4248" w:rsidR="006E7984" w:rsidRDefault="00113CD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Optika: </w:t>
      </w:r>
      <w:r>
        <w:rPr>
          <w:sz w:val="22"/>
          <w:szCs w:val="22"/>
        </w:rPr>
        <w:tab/>
      </w:r>
      <w:r w:rsidR="00E26C10">
        <w:rPr>
          <w:sz w:val="22"/>
          <w:szCs w:val="22"/>
        </w:rPr>
        <w:t>různé</w:t>
      </w:r>
    </w:p>
    <w:p w14:paraId="0C814190" w14:textId="0BFBF61F" w:rsidR="00113CD5" w:rsidRDefault="00113CD5">
      <w:pPr>
        <w:jc w:val="both"/>
        <w:rPr>
          <w:sz w:val="22"/>
          <w:szCs w:val="22"/>
        </w:rPr>
      </w:pPr>
      <w:r>
        <w:rPr>
          <w:sz w:val="22"/>
          <w:szCs w:val="22"/>
        </w:rPr>
        <w:t>Montáž:</w:t>
      </w:r>
      <w:r>
        <w:rPr>
          <w:sz w:val="22"/>
          <w:szCs w:val="22"/>
        </w:rPr>
        <w:tab/>
      </w:r>
      <w:r w:rsidR="00E26C10">
        <w:rPr>
          <w:sz w:val="22"/>
          <w:szCs w:val="22"/>
        </w:rPr>
        <w:t>různé</w:t>
      </w:r>
    </w:p>
    <w:p w14:paraId="5DC8D208" w14:textId="75997B62" w:rsidR="007B769B" w:rsidRPr="007B769B" w:rsidRDefault="00113CD5" w:rsidP="007B769B">
      <w:pPr>
        <w:ind w:left="1418" w:hanging="1418"/>
      </w:pPr>
      <w:r>
        <w:rPr>
          <w:sz w:val="22"/>
          <w:szCs w:val="22"/>
        </w:rPr>
        <w:t>Popis:</w:t>
      </w:r>
      <w:r>
        <w:rPr>
          <w:sz w:val="22"/>
          <w:szCs w:val="22"/>
        </w:rPr>
        <w:tab/>
      </w:r>
      <w:r w:rsidR="00EE6441" w:rsidRPr="00EE6441">
        <w:t xml:space="preserve">První kolektivní fotografie v našich podmínkách a celkovým časem 325 použitých hodin. Autoři primárních snímků jsou Robert </w:t>
      </w:r>
      <w:proofErr w:type="spellStart"/>
      <w:r w:rsidR="00EE6441" w:rsidRPr="00EE6441">
        <w:t>Barsa</w:t>
      </w:r>
      <w:proofErr w:type="spellEnd"/>
      <w:r w:rsidR="00EE6441" w:rsidRPr="00EE6441">
        <w:t xml:space="preserve">, Drahomír Volný, Miloš </w:t>
      </w:r>
      <w:proofErr w:type="spellStart"/>
      <w:r w:rsidR="00EE6441" w:rsidRPr="00EE6441">
        <w:t>Gnida</w:t>
      </w:r>
      <w:proofErr w:type="spellEnd"/>
      <w:r w:rsidR="00EE6441" w:rsidRPr="00EE6441">
        <w:t xml:space="preserve">, Peter Jurista, Pavol </w:t>
      </w:r>
      <w:proofErr w:type="spellStart"/>
      <w:r w:rsidR="00EE6441" w:rsidRPr="00EE6441">
        <w:t>Kolarik</w:t>
      </w:r>
      <w:proofErr w:type="spellEnd"/>
      <w:r w:rsidR="00EE6441" w:rsidRPr="00EE6441">
        <w:t xml:space="preserve">, Karel Kolomazník, Martin </w:t>
      </w:r>
      <w:proofErr w:type="spellStart"/>
      <w:r w:rsidR="00EE6441" w:rsidRPr="00EE6441">
        <w:t>Mancuška</w:t>
      </w:r>
      <w:proofErr w:type="spellEnd"/>
      <w:r w:rsidR="00EE6441" w:rsidRPr="00EE6441">
        <w:t xml:space="preserve"> a Andrej </w:t>
      </w:r>
      <w:proofErr w:type="gramStart"/>
      <w:r w:rsidR="00EE6441" w:rsidRPr="00EE6441">
        <w:t>Kováč ,</w:t>
      </w:r>
      <w:proofErr w:type="gramEnd"/>
      <w:r w:rsidR="00EE6441" w:rsidRPr="00EE6441">
        <w:t xml:space="preserve"> vědecké vedení projektu Pavol A. </w:t>
      </w:r>
      <w:proofErr w:type="spellStart"/>
      <w:r w:rsidR="00EE6441" w:rsidRPr="00EE6441">
        <w:t>Dubovský</w:t>
      </w:r>
      <w:proofErr w:type="spellEnd"/>
      <w:r w:rsidR="00EE6441" w:rsidRPr="00EE6441">
        <w:t xml:space="preserve">, zpracování Drahomír Volný </w:t>
      </w:r>
      <w:proofErr w:type="gramStart"/>
      <w:r w:rsidR="00EE6441" w:rsidRPr="00EE6441">
        <w:t>s</w:t>
      </w:r>
      <w:proofErr w:type="gramEnd"/>
      <w:r w:rsidR="00EE6441" w:rsidRPr="00EE6441">
        <w:t xml:space="preserve"> podporu Pavola </w:t>
      </w:r>
      <w:proofErr w:type="spellStart"/>
      <w:r w:rsidR="00EE6441" w:rsidRPr="00EE6441">
        <w:t>Kolarika</w:t>
      </w:r>
      <w:proofErr w:type="spellEnd"/>
      <w:r w:rsidR="00EE6441" w:rsidRPr="00EE6441">
        <w:t>.</w:t>
      </w:r>
      <w:r w:rsidR="00EE6441">
        <w:t xml:space="preserve"> </w:t>
      </w:r>
      <w:r w:rsidR="007B769B" w:rsidRPr="007B769B">
        <w:t xml:space="preserve">Celý popis zpracování je poměrně složitý, protože je použitých mnoho různých dalekohledů i kamer. Velkou výzvou bylo zpracování fotografií, </w:t>
      </w:r>
      <w:r w:rsidR="00D47D28">
        <w:t xml:space="preserve">které </w:t>
      </w:r>
      <w:r w:rsidR="007B769B" w:rsidRPr="007B769B">
        <w:t xml:space="preserve">mají rozdílné zorné pole tak, aby nevznikaly "poškozené oblasti" na okrajích polí. Dále pak správné </w:t>
      </w:r>
      <w:proofErr w:type="spellStart"/>
      <w:r w:rsidR="007B769B" w:rsidRPr="007B769B">
        <w:t>váhování</w:t>
      </w:r>
      <w:proofErr w:type="spellEnd"/>
      <w:r w:rsidR="007B769B" w:rsidRPr="007B769B">
        <w:t xml:space="preserve"> fotografií podle toho, jaký užitečný signál v nich byl obsažen. Celý proces normalizace a integrace fotografií proběhl v</w:t>
      </w:r>
      <w:r w:rsidR="00D47D28">
        <w:t> </w:t>
      </w:r>
      <w:r w:rsidR="007B769B" w:rsidRPr="007B769B">
        <w:t xml:space="preserve">programu </w:t>
      </w:r>
      <w:proofErr w:type="spellStart"/>
      <w:r w:rsidR="007B769B" w:rsidRPr="007B769B">
        <w:t>Pixinsight</w:t>
      </w:r>
      <w:proofErr w:type="spellEnd"/>
      <w:r w:rsidR="007B769B" w:rsidRPr="007B769B">
        <w:t>.</w:t>
      </w:r>
      <w:r w:rsidR="007B769B" w:rsidRPr="007B769B">
        <w:br/>
      </w:r>
    </w:p>
    <w:p w14:paraId="5CF3DBDA" w14:textId="77777777" w:rsidR="00113CD5" w:rsidRDefault="00113CD5">
      <w:pPr>
        <w:pStyle w:val="gidescription"/>
        <w:spacing w:before="0" w:after="0"/>
        <w:jc w:val="center"/>
      </w:pPr>
      <w:r>
        <w:rPr>
          <w:rFonts w:ascii="Times New Roman" w:hAnsi="Times New Roman" w:cs="Times New Roman"/>
          <w:sz w:val="22"/>
          <w:szCs w:val="22"/>
        </w:rPr>
        <w:t>další informace si můžete prohlédnout na</w:t>
      </w:r>
    </w:p>
    <w:p w14:paraId="12462B91" w14:textId="77777777" w:rsidR="00113CD5" w:rsidRDefault="00113CD5">
      <w:pPr>
        <w:pStyle w:val="FormtovanvHTML"/>
        <w:jc w:val="center"/>
        <w:rPr>
          <w:rFonts w:ascii="Times New Roman" w:hAnsi="Times New Roman" w:cs="Times New Roman"/>
          <w:sz w:val="22"/>
          <w:szCs w:val="22"/>
        </w:rPr>
      </w:pPr>
      <w:hyperlink r:id="rId9" w:history="1">
        <w:r>
          <w:rPr>
            <w:rStyle w:val="Hypertextovodkaz"/>
            <w:rFonts w:ascii="Times New Roman" w:hAnsi="Times New Roman" w:cs="Times New Roman"/>
            <w:sz w:val="22"/>
            <w:szCs w:val="22"/>
          </w:rPr>
          <w:t>http://www.astro.cz/cam/</w:t>
        </w:r>
      </w:hyperlink>
      <w:r>
        <w:rPr>
          <w:rFonts w:ascii="Times New Roman" w:hAnsi="Times New Roman" w:cs="Times New Roman"/>
          <w:sz w:val="22"/>
          <w:szCs w:val="22"/>
        </w:rPr>
        <w:t>.</w:t>
      </w:r>
    </w:p>
    <w:p w14:paraId="29020656" w14:textId="77777777" w:rsidR="00113CD5" w:rsidRDefault="00113CD5">
      <w:pPr>
        <w:pStyle w:val="FormtovanvHTML"/>
        <w:jc w:val="center"/>
        <w:rPr>
          <w:rFonts w:ascii="Times New Roman" w:hAnsi="Times New Roman" w:cs="Times New Roman"/>
          <w:sz w:val="22"/>
          <w:szCs w:val="22"/>
        </w:rPr>
      </w:pPr>
    </w:p>
    <w:p w14:paraId="4DB9CE9C" w14:textId="0EC28505" w:rsidR="00113CD5" w:rsidRDefault="00113CD5">
      <w:pPr>
        <w:pStyle w:val="FormtovanvHTML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Za porotu ČAM Marcel Bělík, Hvězdárna v</w:t>
      </w:r>
      <w:r w:rsidR="00DD5FCD">
        <w:rPr>
          <w:rFonts w:ascii="Times New Roman" w:hAnsi="Times New Roman" w:cs="Times New Roman"/>
          <w:sz w:val="22"/>
          <w:szCs w:val="22"/>
        </w:rPr>
        <w:t> </w:t>
      </w:r>
      <w:r>
        <w:rPr>
          <w:rFonts w:ascii="Times New Roman" w:hAnsi="Times New Roman" w:cs="Times New Roman"/>
          <w:sz w:val="22"/>
          <w:szCs w:val="22"/>
        </w:rPr>
        <w:t>Úpici</w:t>
      </w:r>
    </w:p>
    <w:p w14:paraId="6AE45F0D" w14:textId="77777777" w:rsidR="00DD5FCD" w:rsidRDefault="00DD5FCD">
      <w:pPr>
        <w:pStyle w:val="FormtovanvHTML"/>
        <w:jc w:val="center"/>
        <w:rPr>
          <w:rFonts w:ascii="Times New Roman" w:hAnsi="Times New Roman" w:cs="Times New Roman"/>
          <w:sz w:val="22"/>
          <w:szCs w:val="22"/>
        </w:rPr>
      </w:pPr>
    </w:p>
    <w:p w14:paraId="06CC2AFE" w14:textId="4D390234" w:rsidR="00DD5FCD" w:rsidRPr="00782392" w:rsidRDefault="00DD5FCD" w:rsidP="00782392">
      <w:pPr>
        <w:pStyle w:val="FormtovanvHTML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Soutěž probíhá pod patronací České astronomické společnosti</w:t>
      </w:r>
    </w:p>
    <w:sectPr w:rsidR="00DD5FCD" w:rsidRPr="00782392" w:rsidSect="006B5CF5">
      <w:headerReference w:type="default" r:id="rId10"/>
      <w:headerReference w:type="first" r:id="rId11"/>
      <w:pgSz w:w="11906" w:h="16838"/>
      <w:pgMar w:top="1417" w:right="1417" w:bottom="1417" w:left="1417" w:header="709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A120A" w14:textId="77777777" w:rsidR="00587433" w:rsidRDefault="00587433">
      <w:r>
        <w:separator/>
      </w:r>
    </w:p>
  </w:endnote>
  <w:endnote w:type="continuationSeparator" w:id="0">
    <w:p w14:paraId="44C87823" w14:textId="77777777" w:rsidR="00587433" w:rsidRDefault="00587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ans Serif">
    <w:altName w:val="Arial"/>
    <w:charset w:val="EE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5E9C8" w14:textId="77777777" w:rsidR="00587433" w:rsidRDefault="00587433">
      <w:r>
        <w:separator/>
      </w:r>
    </w:p>
  </w:footnote>
  <w:footnote w:type="continuationSeparator" w:id="0">
    <w:p w14:paraId="797B638C" w14:textId="77777777" w:rsidR="00587433" w:rsidRDefault="005874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4D14A" w14:textId="77777777" w:rsidR="00113CD5" w:rsidRDefault="00113CD5">
    <w:pPr>
      <w:pStyle w:val="Zhlav"/>
      <w:jc w:val="right"/>
    </w:pPr>
    <w:r>
      <w:rPr>
        <w:rFonts w:ascii="Arial" w:eastAsia="Arial" w:hAnsi="Arial" w:cs="Arial"/>
        <w:b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1388A" w14:textId="74F860DC" w:rsidR="00113CD5" w:rsidRDefault="00173233">
    <w:pPr>
      <w:pStyle w:val="Zhlav"/>
      <w:jc w:val="right"/>
      <w:rPr>
        <w:rFonts w:ascii="Arial" w:hAnsi="Arial" w:cs="Arial"/>
        <w:sz w:val="44"/>
        <w:szCs w:val="44"/>
      </w:rPr>
    </w:pPr>
    <w:r>
      <w:rPr>
        <w:noProof/>
        <w:lang w:eastAsia="cs-CZ"/>
      </w:rPr>
      <w:drawing>
        <wp:anchor distT="0" distB="0" distL="114935" distR="114935" simplePos="0" relativeHeight="251657728" behindDoc="1" locked="0" layoutInCell="0" allowOverlap="1" wp14:anchorId="7B85AB57" wp14:editId="3F85396A">
          <wp:simplePos x="0" y="0"/>
          <wp:positionH relativeFrom="column">
            <wp:posOffset>-665480</wp:posOffset>
          </wp:positionH>
          <wp:positionV relativeFrom="paragraph">
            <wp:posOffset>-332740</wp:posOffset>
          </wp:positionV>
          <wp:extent cx="6800850" cy="1602105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8" t="-78" r="-18" b="-78"/>
                  <a:stretch>
                    <a:fillRect/>
                  </a:stretch>
                </pic:blipFill>
                <pic:spPr bwMode="auto">
                  <a:xfrm>
                    <a:off x="0" y="0"/>
                    <a:ext cx="6800850" cy="160210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13CD5">
      <w:rPr>
        <w:rFonts w:ascii="Arial" w:hAnsi="Arial" w:cs="Arial"/>
        <w:sz w:val="44"/>
        <w:szCs w:val="44"/>
      </w:rPr>
      <w:t>Česká astronomická společnost</w:t>
    </w:r>
  </w:p>
  <w:p w14:paraId="5312C8E5" w14:textId="77777777" w:rsidR="00113CD5" w:rsidRDefault="00113CD5">
    <w:pPr>
      <w:pStyle w:val="Zhlav"/>
      <w:rPr>
        <w:rFonts w:ascii="Arial" w:hAnsi="Arial" w:cs="Arial"/>
        <w:sz w:val="44"/>
        <w:szCs w:val="44"/>
      </w:rPr>
    </w:pPr>
  </w:p>
  <w:p w14:paraId="12B1CCF7" w14:textId="77777777" w:rsidR="00113CD5" w:rsidRDefault="00113CD5">
    <w:pPr>
      <w:pStyle w:val="Zhlav"/>
      <w:jc w:val="right"/>
      <w:rPr>
        <w:rFonts w:ascii="Arial" w:hAnsi="Arial" w:cs="Arial"/>
        <w:u w:val="single"/>
      </w:rPr>
    </w:pPr>
    <w:r>
      <w:rPr>
        <w:rFonts w:ascii="Arial" w:hAnsi="Arial" w:cs="Arial"/>
      </w:rPr>
      <w:t xml:space="preserve">Sekretariát ČAS, Astronomický ústav AV ČR, Fričova 298, 251 </w:t>
    </w:r>
    <w:proofErr w:type="gramStart"/>
    <w:r>
      <w:rPr>
        <w:rFonts w:ascii="Arial" w:hAnsi="Arial" w:cs="Arial"/>
      </w:rPr>
      <w:t>65  Ondřejov</w:t>
    </w:r>
    <w:proofErr w:type="gramEnd"/>
  </w:p>
  <w:p w14:paraId="4A10D60E" w14:textId="77777777" w:rsidR="00113CD5" w:rsidRDefault="00113CD5">
    <w:pPr>
      <w:pStyle w:val="Zhlav"/>
      <w:jc w:val="right"/>
    </w:pPr>
    <w:r>
      <w:rPr>
        <w:rFonts w:ascii="Arial" w:hAnsi="Arial" w:cs="Arial"/>
        <w:u w:val="single"/>
      </w:rPr>
      <w:t>http://www.astro.cz</w:t>
    </w:r>
    <w:r>
      <w:rPr>
        <w:rFonts w:ascii="Arial" w:hAnsi="Arial" w:cs="Arial"/>
      </w:rPr>
      <w:t xml:space="preserve">, </w:t>
    </w:r>
    <w:r>
      <w:rPr>
        <w:rFonts w:ascii="Arial" w:hAnsi="Arial" w:cs="Arial"/>
        <w:u w:val="single"/>
      </w:rPr>
      <w:t>cas@astro.cz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 w16cid:durableId="909850452">
    <w:abstractNumId w:val="0"/>
  </w:num>
  <w:num w:numId="2" w16cid:durableId="18433570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8A3"/>
    <w:rsid w:val="0003172A"/>
    <w:rsid w:val="00060CCC"/>
    <w:rsid w:val="000662FA"/>
    <w:rsid w:val="00077B56"/>
    <w:rsid w:val="000D1AEC"/>
    <w:rsid w:val="000F742E"/>
    <w:rsid w:val="00113CD5"/>
    <w:rsid w:val="001528D5"/>
    <w:rsid w:val="00173233"/>
    <w:rsid w:val="00197481"/>
    <w:rsid w:val="00197C6F"/>
    <w:rsid w:val="001D6739"/>
    <w:rsid w:val="001E0137"/>
    <w:rsid w:val="00251259"/>
    <w:rsid w:val="00271C8A"/>
    <w:rsid w:val="002A0134"/>
    <w:rsid w:val="002B66CD"/>
    <w:rsid w:val="002C2C0B"/>
    <w:rsid w:val="002E776C"/>
    <w:rsid w:val="00315DC2"/>
    <w:rsid w:val="003619BD"/>
    <w:rsid w:val="0037455F"/>
    <w:rsid w:val="00393B34"/>
    <w:rsid w:val="00394691"/>
    <w:rsid w:val="003A33B9"/>
    <w:rsid w:val="003B33B8"/>
    <w:rsid w:val="003D130C"/>
    <w:rsid w:val="003F3285"/>
    <w:rsid w:val="00456988"/>
    <w:rsid w:val="0046135A"/>
    <w:rsid w:val="00487BC9"/>
    <w:rsid w:val="0049313A"/>
    <w:rsid w:val="004A4B6C"/>
    <w:rsid w:val="004B53D9"/>
    <w:rsid w:val="004B668F"/>
    <w:rsid w:val="0056596D"/>
    <w:rsid w:val="005706F5"/>
    <w:rsid w:val="00585B6E"/>
    <w:rsid w:val="00587433"/>
    <w:rsid w:val="00593C46"/>
    <w:rsid w:val="00603CF5"/>
    <w:rsid w:val="006123F0"/>
    <w:rsid w:val="00625FB3"/>
    <w:rsid w:val="00652785"/>
    <w:rsid w:val="00656FE3"/>
    <w:rsid w:val="006B5CF5"/>
    <w:rsid w:val="006E7984"/>
    <w:rsid w:val="006F1706"/>
    <w:rsid w:val="00740FEB"/>
    <w:rsid w:val="00782392"/>
    <w:rsid w:val="00784014"/>
    <w:rsid w:val="007A6494"/>
    <w:rsid w:val="007B769B"/>
    <w:rsid w:val="007C7DE0"/>
    <w:rsid w:val="007D7B10"/>
    <w:rsid w:val="007E40F8"/>
    <w:rsid w:val="007F1ED3"/>
    <w:rsid w:val="00824736"/>
    <w:rsid w:val="008508A3"/>
    <w:rsid w:val="00854A64"/>
    <w:rsid w:val="00880085"/>
    <w:rsid w:val="00880D76"/>
    <w:rsid w:val="00893338"/>
    <w:rsid w:val="00895026"/>
    <w:rsid w:val="008A1DAE"/>
    <w:rsid w:val="008A75C3"/>
    <w:rsid w:val="00905C59"/>
    <w:rsid w:val="00914AD7"/>
    <w:rsid w:val="009320AA"/>
    <w:rsid w:val="00A20528"/>
    <w:rsid w:val="00A25C2C"/>
    <w:rsid w:val="00AD0605"/>
    <w:rsid w:val="00AE2D12"/>
    <w:rsid w:val="00AE61CE"/>
    <w:rsid w:val="00AF02FB"/>
    <w:rsid w:val="00B24AA6"/>
    <w:rsid w:val="00B253B6"/>
    <w:rsid w:val="00B42A0B"/>
    <w:rsid w:val="00B712C4"/>
    <w:rsid w:val="00B849C2"/>
    <w:rsid w:val="00BA3716"/>
    <w:rsid w:val="00BB2BDE"/>
    <w:rsid w:val="00C60311"/>
    <w:rsid w:val="00C64865"/>
    <w:rsid w:val="00CD7B8E"/>
    <w:rsid w:val="00D33D24"/>
    <w:rsid w:val="00D443DA"/>
    <w:rsid w:val="00D47D28"/>
    <w:rsid w:val="00D77375"/>
    <w:rsid w:val="00DC18B9"/>
    <w:rsid w:val="00DD5FCD"/>
    <w:rsid w:val="00DE1093"/>
    <w:rsid w:val="00DE4B92"/>
    <w:rsid w:val="00E14460"/>
    <w:rsid w:val="00E26C10"/>
    <w:rsid w:val="00EE6441"/>
    <w:rsid w:val="00EE7CB9"/>
    <w:rsid w:val="00EF45FE"/>
    <w:rsid w:val="00F03A96"/>
    <w:rsid w:val="00F17897"/>
    <w:rsid w:val="00F268DE"/>
    <w:rsid w:val="00F36C66"/>
    <w:rsid w:val="00F45EF7"/>
    <w:rsid w:val="00F46348"/>
    <w:rsid w:val="00F61A84"/>
    <w:rsid w:val="00FB6C79"/>
    <w:rsid w:val="00FD6F1A"/>
    <w:rsid w:val="00FE1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FB0CFD1"/>
  <w15:docId w15:val="{A6D28944-5523-484E-A43F-32C8FEDC6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lang w:eastAsia="zh-CN"/>
    </w:rPr>
  </w:style>
  <w:style w:type="paragraph" w:styleId="Nadpis1">
    <w:name w:val="heading 1"/>
    <w:basedOn w:val="Normln"/>
    <w:next w:val="Normln"/>
    <w:qFormat/>
    <w:pPr>
      <w:keepNext/>
      <w:tabs>
        <w:tab w:val="num" w:pos="0"/>
      </w:tabs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tabs>
        <w:tab w:val="num" w:pos="0"/>
      </w:tabs>
      <w:outlineLvl w:val="1"/>
    </w:pPr>
    <w:rPr>
      <w:i/>
      <w:sz w:val="24"/>
    </w:rPr>
  </w:style>
  <w:style w:type="paragraph" w:styleId="Nadpis3">
    <w:name w:val="heading 3"/>
    <w:basedOn w:val="Normln"/>
    <w:next w:val="Normln"/>
    <w:qFormat/>
    <w:pPr>
      <w:keepNext/>
      <w:tabs>
        <w:tab w:val="num" w:pos="0"/>
      </w:tabs>
      <w:spacing w:line="254" w:lineRule="exact"/>
      <w:jc w:val="center"/>
      <w:outlineLvl w:val="2"/>
    </w:pPr>
    <w:rPr>
      <w:i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num" w:pos="0"/>
      </w:tabs>
      <w:jc w:val="center"/>
      <w:outlineLvl w:val="3"/>
    </w:pPr>
    <w:rPr>
      <w:b/>
      <w:sz w:val="96"/>
    </w:rPr>
  </w:style>
  <w:style w:type="paragraph" w:styleId="Nadpis5">
    <w:name w:val="heading 5"/>
    <w:basedOn w:val="Normln"/>
    <w:next w:val="Normln"/>
    <w:qFormat/>
    <w:pPr>
      <w:keepNext/>
      <w:tabs>
        <w:tab w:val="num" w:pos="0"/>
      </w:tabs>
      <w:outlineLvl w:val="4"/>
    </w:pPr>
    <w:rPr>
      <w:b/>
      <w:sz w:val="40"/>
    </w:rPr>
  </w:style>
  <w:style w:type="paragraph" w:styleId="Nadpis6">
    <w:name w:val="heading 6"/>
    <w:basedOn w:val="Normln"/>
    <w:next w:val="Normln"/>
    <w:qFormat/>
    <w:pPr>
      <w:keepNext/>
      <w:tabs>
        <w:tab w:val="num" w:pos="0"/>
      </w:tabs>
      <w:outlineLvl w:val="5"/>
    </w:pPr>
    <w:rPr>
      <w:b/>
      <w:sz w:val="28"/>
    </w:rPr>
  </w:style>
  <w:style w:type="paragraph" w:styleId="Nadpis7">
    <w:name w:val="heading 7"/>
    <w:basedOn w:val="Normln"/>
    <w:next w:val="Normln"/>
    <w:qFormat/>
    <w:pPr>
      <w:keepNext/>
      <w:tabs>
        <w:tab w:val="num" w:pos="0"/>
      </w:tabs>
      <w:outlineLvl w:val="6"/>
    </w:pPr>
    <w:rPr>
      <w:b/>
      <w:sz w:val="24"/>
    </w:rPr>
  </w:style>
  <w:style w:type="paragraph" w:styleId="Nadpis8">
    <w:name w:val="heading 8"/>
    <w:basedOn w:val="Normln"/>
    <w:next w:val="Normln"/>
    <w:qFormat/>
    <w:pPr>
      <w:keepNext/>
      <w:tabs>
        <w:tab w:val="num" w:pos="0"/>
      </w:tabs>
      <w:autoSpaceDE w:val="0"/>
      <w:outlineLvl w:val="7"/>
    </w:pPr>
    <w:rPr>
      <w:rFonts w:ascii="Arial" w:hAnsi="Arial" w:cs="Arial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Standardnpsmoodstavce2">
    <w:name w:val="Standardní písmo odstavce2"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Standardnpsmoodstavce1">
    <w:name w:val="Standardní písmo odstavce1"/>
  </w:style>
  <w:style w:type="character" w:customStyle="1" w:styleId="Odkaznakoment1">
    <w:name w:val="Odkaz na komentář1"/>
    <w:rPr>
      <w:sz w:val="16"/>
      <w:szCs w:val="16"/>
    </w:rPr>
  </w:style>
  <w:style w:type="character" w:styleId="Sledovanodkaz">
    <w:name w:val="FollowedHyperlink"/>
    <w:rPr>
      <w:color w:val="800080"/>
      <w:u w:val="single"/>
    </w:rPr>
  </w:style>
  <w:style w:type="character" w:styleId="Hypertextovodkaz">
    <w:name w:val="Hyperlink"/>
    <w:rPr>
      <w:color w:val="0000FF"/>
      <w:u w:val="single"/>
    </w:rPr>
  </w:style>
  <w:style w:type="character" w:styleId="slostrnky">
    <w:name w:val="page number"/>
  </w:style>
  <w:style w:type="character" w:customStyle="1" w:styleId="TextkomenteChar">
    <w:name w:val="Text komentáře Char"/>
  </w:style>
  <w:style w:type="character" w:customStyle="1" w:styleId="PedmtkomenteChar">
    <w:name w:val="Předmět komentáře Char"/>
    <w:rPr>
      <w:b/>
      <w:bCs/>
    </w:rPr>
  </w:style>
  <w:style w:type="character" w:customStyle="1" w:styleId="il">
    <w:name w:val="il"/>
  </w:style>
  <w:style w:type="character" w:customStyle="1" w:styleId="value">
    <w:name w:val="value"/>
  </w:style>
  <w:style w:type="character" w:customStyle="1" w:styleId="label">
    <w:name w:val="label"/>
  </w:style>
  <w:style w:type="character" w:customStyle="1" w:styleId="Nevyeenzmnka1">
    <w:name w:val="Nevyřešená zmínka1"/>
    <w:rPr>
      <w:color w:val="605E5C"/>
      <w:shd w:val="clear" w:color="auto" w:fill="E1DFDD"/>
    </w:rPr>
  </w:style>
  <w:style w:type="character" w:customStyle="1" w:styleId="clanekdetail">
    <w:name w:val="clanek_detail"/>
  </w:style>
  <w:style w:type="character" w:customStyle="1" w:styleId="hgkelc">
    <w:name w:val="hgkelc"/>
  </w:style>
  <w:style w:type="character" w:styleId="Zdraznn">
    <w:name w:val="Emphasis"/>
    <w:qFormat/>
    <w:rPr>
      <w:i/>
      <w:iCs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line="360" w:lineRule="auto"/>
    </w:pPr>
    <w:rPr>
      <w:sz w:val="24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Lucida Sans"/>
    </w:rPr>
  </w:style>
  <w:style w:type="paragraph" w:customStyle="1" w:styleId="Titulek2">
    <w:name w:val="Titulek2"/>
    <w:basedOn w:val="Normln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Zkladntext21">
    <w:name w:val="Základní text 21"/>
    <w:basedOn w:val="Normln"/>
    <w:pPr>
      <w:jc w:val="both"/>
    </w:pPr>
    <w:rPr>
      <w:sz w:val="24"/>
    </w:rPr>
  </w:style>
  <w:style w:type="paragraph" w:customStyle="1" w:styleId="Zkladntext31">
    <w:name w:val="Základní text 31"/>
    <w:basedOn w:val="Normln"/>
    <w:pPr>
      <w:spacing w:after="120"/>
      <w:jc w:val="both"/>
    </w:pPr>
  </w:style>
  <w:style w:type="paragraph" w:styleId="Zkladntextodsazen">
    <w:name w:val="Body Text Indent"/>
    <w:basedOn w:val="Normln"/>
    <w:pPr>
      <w:spacing w:line="360" w:lineRule="auto"/>
      <w:ind w:firstLine="708"/>
      <w:jc w:val="both"/>
    </w:pPr>
    <w:rPr>
      <w:sz w:val="24"/>
    </w:rPr>
  </w:style>
  <w:style w:type="paragraph" w:customStyle="1" w:styleId="Zkladntextodsazen21">
    <w:name w:val="Základní text odsazený 21"/>
    <w:basedOn w:val="Normln"/>
    <w:pPr>
      <w:spacing w:before="4" w:line="254" w:lineRule="exact"/>
      <w:ind w:firstLine="709"/>
      <w:jc w:val="both"/>
    </w:pPr>
    <w:rPr>
      <w:sz w:val="24"/>
    </w:rPr>
  </w:style>
  <w:style w:type="paragraph" w:customStyle="1" w:styleId="Titulek1">
    <w:name w:val="Titulek1"/>
    <w:basedOn w:val="Normln"/>
    <w:next w:val="Normln"/>
    <w:pPr>
      <w:jc w:val="center"/>
    </w:pPr>
    <w:rPr>
      <w:b/>
      <w:sz w:val="40"/>
    </w:rPr>
  </w:style>
  <w:style w:type="paragraph" w:customStyle="1" w:styleId="Textkomente1">
    <w:name w:val="Text komentáře1"/>
    <w:basedOn w:val="Normln"/>
  </w:style>
  <w:style w:type="paragraph" w:styleId="Pedmtkomente">
    <w:name w:val="annotation subject"/>
    <w:basedOn w:val="Textkomente1"/>
    <w:next w:val="Textkomente1"/>
    <w:rPr>
      <w:b/>
      <w:bCs/>
    </w:rPr>
  </w:style>
  <w:style w:type="paragraph" w:customStyle="1" w:styleId="Zhlavazpat">
    <w:name w:val="Záhlaví a zápatí"/>
    <w:basedOn w:val="Normln"/>
    <w:pPr>
      <w:suppressLineNumbers/>
      <w:tabs>
        <w:tab w:val="center" w:pos="4819"/>
        <w:tab w:val="right" w:pos="9638"/>
      </w:tabs>
    </w:pPr>
  </w:style>
  <w:style w:type="paragraph" w:styleId="Zpat">
    <w:name w:val="footer"/>
    <w:basedOn w:val="Normln"/>
  </w:style>
  <w:style w:type="paragraph" w:styleId="Zhlav">
    <w:name w:val="header"/>
    <w:basedOn w:val="Normln"/>
  </w:style>
  <w:style w:type="paragraph" w:styleId="FormtovanvHTML">
    <w:name w:val="HTML Preformatted"/>
    <w:basedOn w:val="Normln"/>
    <w:rPr>
      <w:rFonts w:ascii="Courier New" w:hAnsi="Courier New" w:cs="Courier New"/>
    </w:rPr>
  </w:style>
  <w:style w:type="paragraph" w:styleId="Normlnweb">
    <w:name w:val="Normal (Web)"/>
    <w:basedOn w:val="Normln"/>
    <w:uiPriority w:val="99"/>
    <w:pPr>
      <w:spacing w:before="280" w:after="280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Prosttext2">
    <w:name w:val="Prostý text2"/>
    <w:basedOn w:val="Normln"/>
    <w:rPr>
      <w:rFonts w:ascii="Courier New" w:hAnsi="Courier New" w:cs="Courier New"/>
    </w:rPr>
  </w:style>
  <w:style w:type="paragraph" w:customStyle="1" w:styleId="gidescription">
    <w:name w:val="gidescription"/>
    <w:basedOn w:val="Normln"/>
    <w:pPr>
      <w:spacing w:before="280" w:after="280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ASpr">
    <w:name w:val="ČASpr"/>
    <w:pPr>
      <w:suppressAutoHyphens/>
      <w:spacing w:before="240"/>
      <w:ind w:left="1701"/>
    </w:pPr>
    <w:rPr>
      <w:rFonts w:ascii="Arial" w:hAnsi="Arial" w:cs="Arial"/>
      <w:b/>
      <w:bCs/>
      <w:lang w:eastAsia="zh-CN"/>
    </w:rPr>
  </w:style>
  <w:style w:type="paragraph" w:customStyle="1" w:styleId="AStext">
    <w:name w:val="ČAS text"/>
    <w:basedOn w:val="Normln"/>
    <w:pPr>
      <w:spacing w:after="240" w:line="264" w:lineRule="auto"/>
      <w:jc w:val="both"/>
    </w:pPr>
    <w:rPr>
      <w:sz w:val="24"/>
      <w:szCs w:val="24"/>
    </w:rPr>
  </w:style>
  <w:style w:type="paragraph" w:customStyle="1" w:styleId="Prosttext1">
    <w:name w:val="Prostý text1"/>
    <w:basedOn w:val="Normln"/>
    <w:rPr>
      <w:rFonts w:ascii="Courier New" w:hAnsi="Courier New" w:cs="Courier New"/>
    </w:rPr>
  </w:style>
  <w:style w:type="paragraph" w:customStyle="1" w:styleId="Standardn">
    <w:name w:val="Standardní"/>
    <w:pPr>
      <w:widowControl w:val="0"/>
      <w:suppressAutoHyphens/>
      <w:autoSpaceDE w:val="0"/>
    </w:pPr>
    <w:rPr>
      <w:rFonts w:ascii="Sans Serif" w:hAnsi="Sans Serif" w:cs="Sans Serif"/>
      <w:lang w:eastAsia="zh-CN"/>
    </w:rPr>
  </w:style>
  <w:style w:type="paragraph" w:customStyle="1" w:styleId="Style37">
    <w:name w:val="_Style 37"/>
    <w:pPr>
      <w:suppressAutoHyphens/>
    </w:pPr>
    <w:rPr>
      <w:lang w:eastAsia="zh-CN"/>
    </w:rPr>
  </w:style>
  <w:style w:type="paragraph" w:customStyle="1" w:styleId="Seznamsodrkami1">
    <w:name w:val="Seznam s odrážkami1"/>
    <w:basedOn w:val="Normln"/>
    <w:pPr>
      <w:tabs>
        <w:tab w:val="num" w:pos="360"/>
      </w:tabs>
      <w:ind w:left="360" w:hanging="360"/>
      <w:contextualSpacing/>
    </w:pPr>
  </w:style>
  <w:style w:type="character" w:customStyle="1" w:styleId="whitespace-normal">
    <w:name w:val="whitespace-normal"/>
    <w:rsid w:val="006E7984"/>
  </w:style>
  <w:style w:type="character" w:styleId="Odkaznakoment">
    <w:name w:val="annotation reference"/>
    <w:uiPriority w:val="99"/>
    <w:semiHidden/>
    <w:unhideWhenUsed/>
    <w:rsid w:val="00AD0605"/>
    <w:rPr>
      <w:sz w:val="16"/>
      <w:szCs w:val="16"/>
    </w:rPr>
  </w:style>
  <w:style w:type="paragraph" w:styleId="Textkomente">
    <w:name w:val="annotation text"/>
    <w:basedOn w:val="Normln"/>
    <w:link w:val="TextkomenteChar1"/>
    <w:uiPriority w:val="99"/>
    <w:semiHidden/>
    <w:unhideWhenUsed/>
    <w:rsid w:val="00AD0605"/>
  </w:style>
  <w:style w:type="character" w:customStyle="1" w:styleId="TextkomenteChar1">
    <w:name w:val="Text komentáře Char1"/>
    <w:link w:val="Textkomente"/>
    <w:uiPriority w:val="99"/>
    <w:semiHidden/>
    <w:rsid w:val="00AD0605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57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stro.cz/cam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y\&#352;ablony\hlavicka_cas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E9D19-44F9-4AE8-894A-2B2A38A14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hlavicka_cas.dot</Template>
  <TotalTime>5</TotalTime>
  <Pages>2</Pages>
  <Words>705</Words>
  <Characters>4166</Characters>
  <Application>Microsoft Office Word</Application>
  <DocSecurity>4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4862</CharactersWithSpaces>
  <SharedDoc>false</SharedDoc>
  <HLinks>
    <vt:vector size="6" baseType="variant">
      <vt:variant>
        <vt:i4>5439499</vt:i4>
      </vt:variant>
      <vt:variant>
        <vt:i4>0</vt:i4>
      </vt:variant>
      <vt:variant>
        <vt:i4>0</vt:i4>
      </vt:variant>
      <vt:variant>
        <vt:i4>5</vt:i4>
      </vt:variant>
      <vt:variant>
        <vt:lpwstr>http://www.astro.cz/cam/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eva</dc:creator>
  <cp:keywords/>
  <cp:lastModifiedBy>Richard Kotrba</cp:lastModifiedBy>
  <cp:revision>2</cp:revision>
  <cp:lastPrinted>2018-05-10T13:33:00Z</cp:lastPrinted>
  <dcterms:created xsi:type="dcterms:W3CDTF">2026-07-28T08:45:00Z</dcterms:created>
  <dcterms:modified xsi:type="dcterms:W3CDTF">2026-07-28T08:45:00Z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C2EBB096537347D5B0F4CA09B2E766B7_13</vt:lpwstr>
  </property>
  <property fmtid="{D5CDD505-2E9C-101B-9397-08002B2CF9AE}" pid="3" name="KSOProductBuildVer">
    <vt:lpwstr>1033-12.2.0.18607</vt:lpwstr>
  </property>
  <property fmtid="{D5CDD505-2E9C-101B-9397-08002B2CF9AE}" pid="4" name="_AdHocReviewCycleID">
    <vt:r8>-510710440</vt:r8>
  </property>
  <property fmtid="{D5CDD505-2E9C-101B-9397-08002B2CF9AE}" pid="5" name="_AuthorEmail">
    <vt:lpwstr>Stepan.Kovar@cern.ch</vt:lpwstr>
  </property>
  <property fmtid="{D5CDD505-2E9C-101B-9397-08002B2CF9AE}" pid="6" name="_AuthorEmailDisplayName">
    <vt:lpwstr>Stepan Kovar</vt:lpwstr>
  </property>
  <property fmtid="{D5CDD505-2E9C-101B-9397-08002B2CF9AE}" pid="7" name="_EmailSubject">
    <vt:lpwstr>HLAVICKOVY PAPIR</vt:lpwstr>
  </property>
  <property fmtid="{D5CDD505-2E9C-101B-9397-08002B2CF9AE}" pid="8" name="_ReviewingToolsShownOnce">
    <vt:lpwstr/>
  </property>
</Properties>
</file>